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00" w:rsidRDefault="00F66D90" w:rsidP="00F66D90">
      <w:pPr>
        <w:widowControl/>
        <w:shd w:val="clear" w:color="auto" w:fill="FFFFFF"/>
        <w:spacing w:after="210" w:line="360" w:lineRule="exact"/>
        <w:jc w:val="center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33"/>
          <w:szCs w:val="33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舟山市工业消费品线上销售情况调查</w:t>
      </w:r>
      <w:r w:rsidRPr="00F66D90">
        <w:rPr>
          <w:rFonts w:ascii="微软雅黑" w:eastAsia="微软雅黑" w:hAnsi="微软雅黑" w:cs="宋体" w:hint="eastAsia"/>
          <w:color w:val="333333"/>
          <w:spacing w:val="8"/>
          <w:kern w:val="0"/>
          <w:sz w:val="33"/>
          <w:szCs w:val="33"/>
        </w:rPr>
        <w:t>表</w:t>
      </w:r>
    </w:p>
    <w:p w:rsidR="00D26D21" w:rsidRPr="00D26D21" w:rsidRDefault="00D26D21" w:rsidP="00D26D21">
      <w:pPr>
        <w:widowControl/>
        <w:shd w:val="clear" w:color="auto" w:fill="FFFFFF"/>
        <w:spacing w:after="210" w:line="360" w:lineRule="exact"/>
        <w:ind w:firstLineChars="200" w:firstLine="512"/>
        <w:jc w:val="left"/>
        <w:outlineLvl w:val="1"/>
        <w:rPr>
          <w:rFonts w:ascii="微软雅黑" w:eastAsia="微软雅黑" w:hAnsi="微软雅黑" w:cs="宋体"/>
          <w:color w:val="333333"/>
          <w:spacing w:val="8"/>
          <w:kern w:val="0"/>
          <w:sz w:val="24"/>
          <w:szCs w:val="24"/>
        </w:rPr>
      </w:pPr>
      <w:r w:rsidRPr="00D26D21">
        <w:rPr>
          <w:rFonts w:ascii="微软雅黑" w:eastAsia="微软雅黑" w:hAnsi="微软雅黑" w:cs="宋体" w:hint="eastAsia"/>
          <w:color w:val="333333"/>
          <w:spacing w:val="8"/>
          <w:kern w:val="0"/>
          <w:sz w:val="24"/>
          <w:szCs w:val="24"/>
        </w:rPr>
        <w:t>此项调查，旨在帮助政府更好了解当前舟山市加工企业线上销售情况，为下步帮助服务企业提供依据和参考。请填表人认真如实填写。</w:t>
      </w:r>
    </w:p>
    <w:tbl>
      <w:tblPr>
        <w:tblStyle w:val="aa"/>
        <w:tblW w:w="0" w:type="auto"/>
        <w:tblLook w:val="04A0"/>
      </w:tblPr>
      <w:tblGrid>
        <w:gridCol w:w="1384"/>
        <w:gridCol w:w="2268"/>
        <w:gridCol w:w="4781"/>
      </w:tblGrid>
      <w:tr w:rsidR="00317F4B" w:rsidTr="00814D15">
        <w:trPr>
          <w:trHeight w:val="899"/>
        </w:trPr>
        <w:tc>
          <w:tcPr>
            <w:tcW w:w="3652" w:type="dxa"/>
            <w:gridSpan w:val="2"/>
            <w:vAlign w:val="center"/>
          </w:tcPr>
          <w:p w:rsidR="00317F4B" w:rsidRPr="00814D15" w:rsidRDefault="00317F4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781" w:type="dxa"/>
            <w:vAlign w:val="center"/>
          </w:tcPr>
          <w:p w:rsidR="00317F4B" w:rsidRPr="00814D15" w:rsidRDefault="00317F4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317F4B" w:rsidTr="00814D15">
        <w:trPr>
          <w:trHeight w:val="861"/>
        </w:trPr>
        <w:tc>
          <w:tcPr>
            <w:tcW w:w="3652" w:type="dxa"/>
            <w:gridSpan w:val="2"/>
            <w:vAlign w:val="center"/>
          </w:tcPr>
          <w:p w:rsidR="002B3570" w:rsidRDefault="002B3570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2020年1-6月份</w:t>
            </w:r>
          </w:p>
          <w:p w:rsidR="00317F4B" w:rsidRPr="00814D15" w:rsidRDefault="00317F4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线上销售额</w:t>
            </w:r>
          </w:p>
        </w:tc>
        <w:tc>
          <w:tcPr>
            <w:tcW w:w="4781" w:type="dxa"/>
            <w:vAlign w:val="center"/>
          </w:tcPr>
          <w:p w:rsidR="00317F4B" w:rsidRPr="00814D15" w:rsidRDefault="00317F4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317F4B" w:rsidTr="00814D15">
        <w:trPr>
          <w:trHeight w:val="861"/>
        </w:trPr>
        <w:tc>
          <w:tcPr>
            <w:tcW w:w="3652" w:type="dxa"/>
            <w:gridSpan w:val="2"/>
            <w:vAlign w:val="center"/>
          </w:tcPr>
          <w:p w:rsidR="00317F4B" w:rsidRPr="00814D15" w:rsidRDefault="00317F4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占企业总销售额的百分比</w:t>
            </w:r>
          </w:p>
        </w:tc>
        <w:tc>
          <w:tcPr>
            <w:tcW w:w="4781" w:type="dxa"/>
            <w:vAlign w:val="center"/>
          </w:tcPr>
          <w:p w:rsidR="00317F4B" w:rsidRPr="00814D15" w:rsidRDefault="00317F4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9E00EB" w:rsidTr="00814D15">
        <w:trPr>
          <w:trHeight w:val="861"/>
        </w:trPr>
        <w:tc>
          <w:tcPr>
            <w:tcW w:w="3652" w:type="dxa"/>
            <w:gridSpan w:val="2"/>
            <w:vAlign w:val="center"/>
          </w:tcPr>
          <w:p w:rsidR="009E00EB" w:rsidRPr="00814D15" w:rsidRDefault="009E00E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主要销售产品种类</w:t>
            </w:r>
          </w:p>
        </w:tc>
        <w:tc>
          <w:tcPr>
            <w:tcW w:w="4781" w:type="dxa"/>
            <w:vAlign w:val="center"/>
          </w:tcPr>
          <w:p w:rsidR="009E00EB" w:rsidRPr="00814D15" w:rsidRDefault="009E00EB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814D15" w:rsidTr="00EC4538">
        <w:trPr>
          <w:trHeight w:val="920"/>
        </w:trPr>
        <w:tc>
          <w:tcPr>
            <w:tcW w:w="1384" w:type="dxa"/>
            <w:vMerge w:val="restart"/>
            <w:vAlign w:val="center"/>
          </w:tcPr>
          <w:p w:rsidR="00814D15" w:rsidRPr="00814D15" w:rsidRDefault="00814D15" w:rsidP="007F6E80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线上销售方式（可多选</w:t>
            </w:r>
            <w:r w:rsidR="00303E0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，</w:t>
            </w:r>
            <w:r w:rsidR="007F6E80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注明每种方式占比</w:t>
            </w:r>
            <w:r w:rsidR="00F64344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及电商平台</w:t>
            </w: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自营零售网店</w:t>
            </w:r>
          </w:p>
        </w:tc>
        <w:tc>
          <w:tcPr>
            <w:tcW w:w="4781" w:type="dxa"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814D15" w:rsidTr="00EC4538">
        <w:trPr>
          <w:trHeight w:val="1031"/>
        </w:trPr>
        <w:tc>
          <w:tcPr>
            <w:tcW w:w="1384" w:type="dxa"/>
            <w:vMerge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线上批发出售</w:t>
            </w:r>
          </w:p>
        </w:tc>
        <w:tc>
          <w:tcPr>
            <w:tcW w:w="4781" w:type="dxa"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814D15" w:rsidRPr="00EC4538" w:rsidTr="00F64344">
        <w:trPr>
          <w:trHeight w:val="1081"/>
        </w:trPr>
        <w:tc>
          <w:tcPr>
            <w:tcW w:w="1384" w:type="dxa"/>
            <w:vMerge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委托第三方</w:t>
            </w:r>
          </w:p>
          <w:p w:rsidR="00EC4538" w:rsidRPr="00814D15" w:rsidRDefault="00814D15" w:rsidP="00F64344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线上销售</w:t>
            </w:r>
          </w:p>
        </w:tc>
        <w:tc>
          <w:tcPr>
            <w:tcW w:w="4781" w:type="dxa"/>
            <w:vAlign w:val="center"/>
          </w:tcPr>
          <w:p w:rsidR="00814D15" w:rsidRPr="00814D15" w:rsidRDefault="00814D15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EC4538" w:rsidRPr="00EC4538" w:rsidTr="002B3570">
        <w:trPr>
          <w:trHeight w:val="758"/>
        </w:trPr>
        <w:tc>
          <w:tcPr>
            <w:tcW w:w="3652" w:type="dxa"/>
            <w:gridSpan w:val="2"/>
            <w:vAlign w:val="center"/>
          </w:tcPr>
          <w:p w:rsidR="00EC4538" w:rsidRPr="00814D15" w:rsidRDefault="00EC4538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电商部门</w:t>
            </w:r>
            <w:r w:rsidR="002B3570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规模人数</w:t>
            </w:r>
          </w:p>
        </w:tc>
        <w:tc>
          <w:tcPr>
            <w:tcW w:w="4781" w:type="dxa"/>
            <w:vAlign w:val="center"/>
          </w:tcPr>
          <w:p w:rsidR="00EC4538" w:rsidRPr="00814D15" w:rsidRDefault="00EC4538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9E00EB" w:rsidTr="00F64344">
        <w:trPr>
          <w:trHeight w:val="3334"/>
        </w:trPr>
        <w:tc>
          <w:tcPr>
            <w:tcW w:w="3652" w:type="dxa"/>
            <w:gridSpan w:val="2"/>
            <w:vAlign w:val="center"/>
          </w:tcPr>
          <w:p w:rsidR="009E00EB" w:rsidRPr="00814D15" w:rsidRDefault="009E00EB" w:rsidP="009E00E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存在问题或意见建议</w:t>
            </w:r>
          </w:p>
        </w:tc>
        <w:tc>
          <w:tcPr>
            <w:tcW w:w="4781" w:type="dxa"/>
            <w:vAlign w:val="center"/>
          </w:tcPr>
          <w:p w:rsidR="009E00EB" w:rsidRPr="00814D15" w:rsidRDefault="009E00EB" w:rsidP="00805B56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58074F" w:rsidTr="0058074F">
        <w:trPr>
          <w:trHeight w:val="983"/>
        </w:trPr>
        <w:tc>
          <w:tcPr>
            <w:tcW w:w="3652" w:type="dxa"/>
            <w:gridSpan w:val="2"/>
            <w:vAlign w:val="center"/>
          </w:tcPr>
          <w:p w:rsidR="0058074F" w:rsidRDefault="0058074F" w:rsidP="009E00EB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填表人及联系方式</w:t>
            </w:r>
          </w:p>
        </w:tc>
        <w:tc>
          <w:tcPr>
            <w:tcW w:w="4781" w:type="dxa"/>
            <w:vAlign w:val="center"/>
          </w:tcPr>
          <w:p w:rsidR="0058074F" w:rsidRPr="00814D15" w:rsidRDefault="0058074F" w:rsidP="00814D15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 w:rsidR="007300E7" w:rsidRDefault="007300E7" w:rsidP="006705F7">
      <w:pPr>
        <w:widowControl/>
        <w:shd w:val="clear" w:color="auto" w:fill="FFFFFF"/>
        <w:spacing w:line="360" w:lineRule="exact"/>
        <w:rPr>
          <w:rFonts w:ascii="微软雅黑" w:eastAsia="微软雅黑" w:hAnsi="微软雅黑" w:cs="宋体"/>
          <w:b/>
          <w:bCs/>
          <w:color w:val="000000"/>
          <w:spacing w:val="8"/>
          <w:kern w:val="0"/>
          <w:sz w:val="30"/>
        </w:rPr>
      </w:pPr>
    </w:p>
    <w:p w:rsidR="00A758F9" w:rsidRDefault="00A758F9" w:rsidP="006705F7">
      <w:pPr>
        <w:widowControl/>
        <w:shd w:val="clear" w:color="auto" w:fill="FFFFFF"/>
        <w:spacing w:line="360" w:lineRule="exact"/>
        <w:rPr>
          <w:rFonts w:ascii="微软雅黑" w:eastAsia="微软雅黑" w:hAnsi="微软雅黑" w:cs="宋体"/>
          <w:b/>
          <w:bCs/>
          <w:color w:val="000000"/>
          <w:spacing w:val="8"/>
          <w:kern w:val="0"/>
          <w:sz w:val="30"/>
        </w:rPr>
      </w:pPr>
    </w:p>
    <w:p w:rsidR="00A758F9" w:rsidRDefault="00A758F9" w:rsidP="006705F7">
      <w:pPr>
        <w:widowControl/>
        <w:shd w:val="clear" w:color="auto" w:fill="FFFFFF"/>
        <w:spacing w:line="360" w:lineRule="exact"/>
        <w:rPr>
          <w:rFonts w:ascii="微软雅黑" w:eastAsia="微软雅黑" w:hAnsi="微软雅黑" w:cs="宋体"/>
          <w:b/>
          <w:bCs/>
          <w:color w:val="000000"/>
          <w:spacing w:val="8"/>
          <w:kern w:val="0"/>
          <w:sz w:val="30"/>
        </w:rPr>
      </w:pPr>
    </w:p>
    <w:p w:rsidR="00A758F9" w:rsidRDefault="00A758F9" w:rsidP="006705F7">
      <w:pPr>
        <w:widowControl/>
        <w:shd w:val="clear" w:color="auto" w:fill="FFFFFF"/>
        <w:spacing w:line="360" w:lineRule="exact"/>
        <w:rPr>
          <w:rFonts w:ascii="微软雅黑" w:eastAsia="微软雅黑" w:hAnsi="微软雅黑" w:cs="宋体"/>
          <w:b/>
          <w:bCs/>
          <w:color w:val="000000"/>
          <w:spacing w:val="8"/>
          <w:kern w:val="0"/>
          <w:sz w:val="30"/>
        </w:rPr>
      </w:pPr>
      <w:r>
        <w:rPr>
          <w:rFonts w:ascii="微软雅黑" w:eastAsia="微软雅黑" w:hAnsi="微软雅黑" w:cs="宋体" w:hint="eastAsia"/>
          <w:b/>
          <w:bCs/>
          <w:color w:val="000000"/>
          <w:spacing w:val="8"/>
          <w:kern w:val="0"/>
          <w:sz w:val="30"/>
        </w:rPr>
        <w:t>（样表）</w:t>
      </w:r>
    </w:p>
    <w:p w:rsidR="00E75A09" w:rsidRDefault="00E75A09" w:rsidP="006705F7">
      <w:pPr>
        <w:widowControl/>
        <w:shd w:val="clear" w:color="auto" w:fill="FFFFFF"/>
        <w:spacing w:line="360" w:lineRule="exact"/>
        <w:rPr>
          <w:rFonts w:ascii="微软雅黑" w:eastAsia="微软雅黑" w:hAnsi="微软雅黑" w:cs="宋体"/>
          <w:b/>
          <w:bCs/>
          <w:color w:val="000000"/>
          <w:spacing w:val="8"/>
          <w:kern w:val="0"/>
          <w:sz w:val="30"/>
        </w:rPr>
      </w:pPr>
    </w:p>
    <w:tbl>
      <w:tblPr>
        <w:tblStyle w:val="aa"/>
        <w:tblW w:w="0" w:type="auto"/>
        <w:tblLook w:val="04A0"/>
      </w:tblPr>
      <w:tblGrid>
        <w:gridCol w:w="1384"/>
        <w:gridCol w:w="2268"/>
        <w:gridCol w:w="4781"/>
      </w:tblGrid>
      <w:tr w:rsidR="00A758F9" w:rsidTr="00D43618">
        <w:trPr>
          <w:trHeight w:val="899"/>
        </w:trPr>
        <w:tc>
          <w:tcPr>
            <w:tcW w:w="3652" w:type="dxa"/>
            <w:gridSpan w:val="2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781" w:type="dxa"/>
            <w:vAlign w:val="center"/>
          </w:tcPr>
          <w:p w:rsidR="00A758F9" w:rsidRPr="00814D15" w:rsidRDefault="00A758F9" w:rsidP="00A758F9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舟山XX食品有限公司</w:t>
            </w:r>
          </w:p>
        </w:tc>
      </w:tr>
      <w:tr w:rsidR="00A758F9" w:rsidTr="00D43618">
        <w:trPr>
          <w:trHeight w:val="861"/>
        </w:trPr>
        <w:tc>
          <w:tcPr>
            <w:tcW w:w="3652" w:type="dxa"/>
            <w:gridSpan w:val="2"/>
            <w:vAlign w:val="center"/>
          </w:tcPr>
          <w:p w:rsidR="00A758F9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2020年1-6月份</w:t>
            </w:r>
          </w:p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线上销售额</w:t>
            </w:r>
          </w:p>
        </w:tc>
        <w:tc>
          <w:tcPr>
            <w:tcW w:w="4781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1.5亿</w:t>
            </w:r>
          </w:p>
        </w:tc>
      </w:tr>
      <w:tr w:rsidR="00A758F9" w:rsidTr="00D43618">
        <w:trPr>
          <w:trHeight w:val="861"/>
        </w:trPr>
        <w:tc>
          <w:tcPr>
            <w:tcW w:w="3652" w:type="dxa"/>
            <w:gridSpan w:val="2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占企业总销售额的百分比</w:t>
            </w:r>
          </w:p>
        </w:tc>
        <w:tc>
          <w:tcPr>
            <w:tcW w:w="4781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50%</w:t>
            </w:r>
          </w:p>
        </w:tc>
      </w:tr>
      <w:tr w:rsidR="00A758F9" w:rsidTr="00D43618">
        <w:trPr>
          <w:trHeight w:val="861"/>
        </w:trPr>
        <w:tc>
          <w:tcPr>
            <w:tcW w:w="3652" w:type="dxa"/>
            <w:gridSpan w:val="2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主要销售产品种类</w:t>
            </w:r>
          </w:p>
        </w:tc>
        <w:tc>
          <w:tcPr>
            <w:tcW w:w="4781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鱿鱼、金枪鱼制品等5种</w:t>
            </w:r>
            <w:r w:rsidR="000E0372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食品</w:t>
            </w:r>
          </w:p>
        </w:tc>
      </w:tr>
      <w:tr w:rsidR="00A758F9" w:rsidTr="00D43618">
        <w:trPr>
          <w:trHeight w:val="920"/>
        </w:trPr>
        <w:tc>
          <w:tcPr>
            <w:tcW w:w="1384" w:type="dxa"/>
            <w:vMerge w:val="restart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线上销售方式（可多选</w:t>
            </w: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，注明每种方式占比及电商平台</w:t>
            </w: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）</w:t>
            </w:r>
          </w:p>
        </w:tc>
        <w:tc>
          <w:tcPr>
            <w:tcW w:w="2268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自营零售网店</w:t>
            </w:r>
          </w:p>
        </w:tc>
        <w:tc>
          <w:tcPr>
            <w:tcW w:w="4781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30%，淘宝</w:t>
            </w:r>
          </w:p>
        </w:tc>
      </w:tr>
      <w:tr w:rsidR="00A758F9" w:rsidTr="00D43618">
        <w:trPr>
          <w:trHeight w:val="1031"/>
        </w:trPr>
        <w:tc>
          <w:tcPr>
            <w:tcW w:w="1384" w:type="dxa"/>
            <w:vMerge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线上批发出售</w:t>
            </w:r>
          </w:p>
        </w:tc>
        <w:tc>
          <w:tcPr>
            <w:tcW w:w="4781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30%，企业综合服务平台</w:t>
            </w:r>
          </w:p>
        </w:tc>
      </w:tr>
      <w:tr w:rsidR="00A758F9" w:rsidRPr="00EC4538" w:rsidTr="00D43618">
        <w:trPr>
          <w:trHeight w:val="1081"/>
        </w:trPr>
        <w:tc>
          <w:tcPr>
            <w:tcW w:w="1384" w:type="dxa"/>
            <w:vMerge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委托第三方</w:t>
            </w:r>
          </w:p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 w:rsidRPr="00814D15"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线上销售</w:t>
            </w:r>
          </w:p>
        </w:tc>
        <w:tc>
          <w:tcPr>
            <w:tcW w:w="4781" w:type="dxa"/>
            <w:vAlign w:val="center"/>
          </w:tcPr>
          <w:p w:rsidR="00A758F9" w:rsidRPr="00814D15" w:rsidRDefault="00805B56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40%，舟山XX供应链公司</w:t>
            </w:r>
          </w:p>
        </w:tc>
      </w:tr>
      <w:tr w:rsidR="00A758F9" w:rsidRPr="00EC4538" w:rsidTr="00D43618">
        <w:trPr>
          <w:trHeight w:val="758"/>
        </w:trPr>
        <w:tc>
          <w:tcPr>
            <w:tcW w:w="3652" w:type="dxa"/>
            <w:gridSpan w:val="2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电商部门规模人数</w:t>
            </w:r>
          </w:p>
        </w:tc>
        <w:tc>
          <w:tcPr>
            <w:tcW w:w="4781" w:type="dxa"/>
            <w:vAlign w:val="center"/>
          </w:tcPr>
          <w:p w:rsidR="00A758F9" w:rsidRPr="00814D15" w:rsidRDefault="00805B56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5人</w:t>
            </w:r>
          </w:p>
        </w:tc>
      </w:tr>
      <w:tr w:rsidR="00A758F9" w:rsidTr="00D43618">
        <w:trPr>
          <w:trHeight w:val="3334"/>
        </w:trPr>
        <w:tc>
          <w:tcPr>
            <w:tcW w:w="3652" w:type="dxa"/>
            <w:gridSpan w:val="2"/>
            <w:vAlign w:val="center"/>
          </w:tcPr>
          <w:p w:rsidR="00A758F9" w:rsidRPr="00814D15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存在问题或意见建议</w:t>
            </w:r>
          </w:p>
        </w:tc>
        <w:tc>
          <w:tcPr>
            <w:tcW w:w="4781" w:type="dxa"/>
            <w:vAlign w:val="center"/>
          </w:tcPr>
          <w:p w:rsidR="00A758F9" w:rsidRDefault="00805B56" w:rsidP="00805B56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1.电商部门缺少专业培训；</w:t>
            </w:r>
          </w:p>
          <w:p w:rsidR="00805B56" w:rsidRDefault="00805B56" w:rsidP="00805B56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2.冷链物流网络不健全；</w:t>
            </w:r>
          </w:p>
          <w:p w:rsidR="00805B56" w:rsidRPr="00805B56" w:rsidRDefault="00805B56" w:rsidP="00805B56">
            <w:pPr>
              <w:widowControl/>
              <w:spacing w:line="360" w:lineRule="exact"/>
              <w:jc w:val="left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……</w:t>
            </w:r>
          </w:p>
        </w:tc>
      </w:tr>
      <w:tr w:rsidR="00A758F9" w:rsidTr="00D43618">
        <w:trPr>
          <w:trHeight w:val="983"/>
        </w:trPr>
        <w:tc>
          <w:tcPr>
            <w:tcW w:w="3652" w:type="dxa"/>
            <w:gridSpan w:val="2"/>
            <w:vAlign w:val="center"/>
          </w:tcPr>
          <w:p w:rsidR="00A758F9" w:rsidRDefault="00A758F9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填表人及联系方式</w:t>
            </w:r>
          </w:p>
        </w:tc>
        <w:tc>
          <w:tcPr>
            <w:tcW w:w="4781" w:type="dxa"/>
            <w:vAlign w:val="center"/>
          </w:tcPr>
          <w:p w:rsidR="00A758F9" w:rsidRPr="00814D15" w:rsidRDefault="00805B56" w:rsidP="00D43618">
            <w:pPr>
              <w:widowControl/>
              <w:spacing w:line="360" w:lineRule="exact"/>
              <w:jc w:val="center"/>
              <w:rPr>
                <w:rFonts w:ascii="仿宋_GB2312" w:eastAsia="仿宋_GB2312" w:hAnsi="微软雅黑" w:cs="宋体"/>
                <w:bCs/>
                <w:color w:val="000000"/>
                <w:spacing w:val="8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Cs/>
                <w:color w:val="000000"/>
                <w:spacing w:val="8"/>
                <w:kern w:val="0"/>
                <w:sz w:val="28"/>
                <w:szCs w:val="28"/>
              </w:rPr>
              <w:t>李四，130XXXXXXXX</w:t>
            </w:r>
          </w:p>
        </w:tc>
      </w:tr>
    </w:tbl>
    <w:p w:rsidR="00A758F9" w:rsidRDefault="00A758F9" w:rsidP="006705F7">
      <w:pPr>
        <w:widowControl/>
        <w:shd w:val="clear" w:color="auto" w:fill="FFFFFF"/>
        <w:spacing w:line="360" w:lineRule="exact"/>
        <w:rPr>
          <w:rFonts w:ascii="微软雅黑" w:eastAsia="微软雅黑" w:hAnsi="微软雅黑" w:cs="宋体"/>
          <w:b/>
          <w:bCs/>
          <w:color w:val="000000"/>
          <w:spacing w:val="8"/>
          <w:kern w:val="0"/>
          <w:sz w:val="30"/>
        </w:rPr>
      </w:pPr>
    </w:p>
    <w:sectPr w:rsidR="00A758F9" w:rsidSect="00E6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BD" w:rsidRDefault="00074ABD" w:rsidP="006705F7">
      <w:r>
        <w:separator/>
      </w:r>
    </w:p>
  </w:endnote>
  <w:endnote w:type="continuationSeparator" w:id="0">
    <w:p w:rsidR="00074ABD" w:rsidRDefault="00074ABD" w:rsidP="0067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BD" w:rsidRDefault="00074ABD" w:rsidP="006705F7">
      <w:r>
        <w:separator/>
      </w:r>
    </w:p>
  </w:footnote>
  <w:footnote w:type="continuationSeparator" w:id="0">
    <w:p w:rsidR="00074ABD" w:rsidRDefault="00074ABD" w:rsidP="0067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5D00"/>
    <w:rsid w:val="00074ABD"/>
    <w:rsid w:val="000E0372"/>
    <w:rsid w:val="002B3570"/>
    <w:rsid w:val="002C25CA"/>
    <w:rsid w:val="00303E05"/>
    <w:rsid w:val="00317F4B"/>
    <w:rsid w:val="004856E6"/>
    <w:rsid w:val="0058074F"/>
    <w:rsid w:val="00585D00"/>
    <w:rsid w:val="006705F7"/>
    <w:rsid w:val="006C4F70"/>
    <w:rsid w:val="007300E7"/>
    <w:rsid w:val="007F6E80"/>
    <w:rsid w:val="00805B56"/>
    <w:rsid w:val="00814D15"/>
    <w:rsid w:val="00977EEB"/>
    <w:rsid w:val="009E00EB"/>
    <w:rsid w:val="00A35977"/>
    <w:rsid w:val="00A758F9"/>
    <w:rsid w:val="00B33214"/>
    <w:rsid w:val="00C25896"/>
    <w:rsid w:val="00C463D6"/>
    <w:rsid w:val="00D26D21"/>
    <w:rsid w:val="00D710B4"/>
    <w:rsid w:val="00E3776E"/>
    <w:rsid w:val="00E619FB"/>
    <w:rsid w:val="00E75A09"/>
    <w:rsid w:val="00EC4538"/>
    <w:rsid w:val="00EE3363"/>
    <w:rsid w:val="00F64344"/>
    <w:rsid w:val="00F6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F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85D0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85D0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585D00"/>
  </w:style>
  <w:style w:type="character" w:styleId="a3">
    <w:name w:val="Hyperlink"/>
    <w:basedOn w:val="a0"/>
    <w:uiPriority w:val="99"/>
    <w:semiHidden/>
    <w:unhideWhenUsed/>
    <w:rsid w:val="00585D00"/>
    <w:rPr>
      <w:color w:val="0000FF"/>
      <w:u w:val="single"/>
    </w:rPr>
  </w:style>
  <w:style w:type="character" w:styleId="a4">
    <w:name w:val="Emphasis"/>
    <w:basedOn w:val="a0"/>
    <w:uiPriority w:val="20"/>
    <w:qFormat/>
    <w:rsid w:val="00585D00"/>
    <w:rPr>
      <w:i/>
      <w:iCs/>
    </w:rPr>
  </w:style>
  <w:style w:type="paragraph" w:styleId="a5">
    <w:name w:val="Normal (Web)"/>
    <w:basedOn w:val="a"/>
    <w:uiPriority w:val="99"/>
    <w:semiHidden/>
    <w:unhideWhenUsed/>
    <w:rsid w:val="00585D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85D00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585D00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85D00"/>
    <w:rPr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670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6705F7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670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6705F7"/>
    <w:rPr>
      <w:sz w:val="18"/>
      <w:szCs w:val="18"/>
    </w:rPr>
  </w:style>
  <w:style w:type="table" w:styleId="aa">
    <w:name w:val="Table Grid"/>
    <w:basedOn w:val="a1"/>
    <w:uiPriority w:val="59"/>
    <w:rsid w:val="00D26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05B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174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2020-08-18T08:05:00Z</cp:lastPrinted>
  <dcterms:created xsi:type="dcterms:W3CDTF">2020-08-13T02:08:00Z</dcterms:created>
  <dcterms:modified xsi:type="dcterms:W3CDTF">2020-08-18T08:27:00Z</dcterms:modified>
</cp:coreProperties>
</file>